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779" w:rsidRPr="004F7D98" w:rsidRDefault="00CD2779" w:rsidP="007C319C">
      <w:pPr>
        <w:pStyle w:val="ConsPlusNormal"/>
        <w:ind w:left="4820"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F7D98">
        <w:rPr>
          <w:rFonts w:ascii="Times New Roman" w:hAnsi="Times New Roman" w:cs="Times New Roman"/>
          <w:sz w:val="28"/>
          <w:szCs w:val="28"/>
        </w:rPr>
        <w:t>Приложение 2</w:t>
      </w:r>
    </w:p>
    <w:p w:rsidR="00CD2779" w:rsidRPr="004F7D98" w:rsidRDefault="00CD2779" w:rsidP="007C319C">
      <w:pPr>
        <w:pStyle w:val="ConsPlusNormal"/>
        <w:ind w:left="4820" w:right="-1"/>
        <w:jc w:val="center"/>
        <w:rPr>
          <w:rFonts w:ascii="Times New Roman" w:hAnsi="Times New Roman" w:cs="Times New Roman"/>
          <w:sz w:val="28"/>
          <w:szCs w:val="28"/>
        </w:rPr>
      </w:pPr>
      <w:r w:rsidRPr="004F7D98">
        <w:rPr>
          <w:rFonts w:ascii="Times New Roman" w:hAnsi="Times New Roman" w:cs="Times New Roman"/>
          <w:sz w:val="28"/>
          <w:szCs w:val="28"/>
        </w:rPr>
        <w:t>к приказу Министерства финансов</w:t>
      </w:r>
    </w:p>
    <w:p w:rsidR="00CD2779" w:rsidRPr="004F7D98" w:rsidRDefault="00CD2779" w:rsidP="007C319C">
      <w:pPr>
        <w:pStyle w:val="ConsPlusNormal"/>
        <w:ind w:left="4820" w:right="-1"/>
        <w:jc w:val="center"/>
        <w:rPr>
          <w:rFonts w:ascii="Times New Roman" w:hAnsi="Times New Roman" w:cs="Times New Roman"/>
          <w:sz w:val="28"/>
          <w:szCs w:val="28"/>
        </w:rPr>
      </w:pPr>
      <w:r w:rsidRPr="004F7D98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CD2779" w:rsidRPr="004F7D98" w:rsidRDefault="00CD2779" w:rsidP="007C319C">
      <w:pPr>
        <w:pStyle w:val="ConsPlusNormal"/>
        <w:ind w:left="4820" w:right="-1"/>
        <w:jc w:val="center"/>
        <w:rPr>
          <w:rFonts w:ascii="Times New Roman" w:hAnsi="Times New Roman" w:cs="Times New Roman"/>
          <w:sz w:val="28"/>
          <w:szCs w:val="28"/>
        </w:rPr>
      </w:pPr>
      <w:r w:rsidRPr="004F7D98">
        <w:rPr>
          <w:rFonts w:ascii="Times New Roman" w:hAnsi="Times New Roman" w:cs="Times New Roman"/>
          <w:sz w:val="28"/>
          <w:szCs w:val="28"/>
        </w:rPr>
        <w:t xml:space="preserve">от  </w:t>
      </w:r>
      <w:r w:rsidR="007C319C">
        <w:rPr>
          <w:rFonts w:ascii="Times New Roman" w:hAnsi="Times New Roman" w:cs="Times New Roman"/>
          <w:sz w:val="28"/>
          <w:szCs w:val="28"/>
        </w:rPr>
        <w:t>29.11.2019</w:t>
      </w:r>
      <w:r w:rsidRPr="004F7D98">
        <w:rPr>
          <w:rFonts w:ascii="Times New Roman" w:hAnsi="Times New Roman" w:cs="Times New Roman"/>
          <w:sz w:val="28"/>
          <w:szCs w:val="28"/>
        </w:rPr>
        <w:t xml:space="preserve"> №</w:t>
      </w:r>
      <w:r w:rsidR="00797920">
        <w:rPr>
          <w:rFonts w:ascii="Times New Roman" w:hAnsi="Times New Roman" w:cs="Times New Roman"/>
          <w:sz w:val="28"/>
          <w:szCs w:val="28"/>
        </w:rPr>
        <w:t xml:space="preserve"> </w:t>
      </w:r>
      <w:r w:rsidR="007C319C">
        <w:rPr>
          <w:rFonts w:ascii="Times New Roman" w:hAnsi="Times New Roman" w:cs="Times New Roman"/>
          <w:sz w:val="28"/>
          <w:szCs w:val="28"/>
        </w:rPr>
        <w:t>207н</w:t>
      </w:r>
    </w:p>
    <w:p w:rsidR="00916B07" w:rsidRPr="004F7D98" w:rsidRDefault="00916B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49C2" w:rsidRPr="007F61E6" w:rsidRDefault="00916B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F61E6">
        <w:rPr>
          <w:rFonts w:ascii="Times New Roman" w:hAnsi="Times New Roman" w:cs="Times New Roman"/>
          <w:sz w:val="28"/>
          <w:szCs w:val="28"/>
        </w:rPr>
        <w:t>КОДЫ</w:t>
      </w:r>
      <w:r w:rsidR="000949C2" w:rsidRPr="007F61E6">
        <w:rPr>
          <w:rFonts w:ascii="Times New Roman" w:hAnsi="Times New Roman" w:cs="Times New Roman"/>
          <w:sz w:val="28"/>
          <w:szCs w:val="28"/>
        </w:rPr>
        <w:t xml:space="preserve"> </w:t>
      </w:r>
      <w:r w:rsidRPr="007F61E6">
        <w:rPr>
          <w:rFonts w:ascii="Times New Roman" w:hAnsi="Times New Roman" w:cs="Times New Roman"/>
          <w:sz w:val="28"/>
          <w:szCs w:val="28"/>
        </w:rPr>
        <w:t xml:space="preserve">ГЛАВНЫХ АДМИНИСТРАТОРОВ </w:t>
      </w:r>
    </w:p>
    <w:p w:rsidR="00916B07" w:rsidRPr="007F61E6" w:rsidRDefault="00916B0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F61E6">
        <w:rPr>
          <w:rFonts w:ascii="Times New Roman" w:hAnsi="Times New Roman" w:cs="Times New Roman"/>
          <w:sz w:val="28"/>
          <w:szCs w:val="28"/>
        </w:rPr>
        <w:t>ДОХОДОВ БЮДЖЕТОВ БЮДЖЕТНОЙ СИСТЕМЫ</w:t>
      </w:r>
    </w:p>
    <w:p w:rsidR="00916B07" w:rsidRPr="004F09B7" w:rsidRDefault="00916B07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7F61E6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916B07" w:rsidRPr="004F09B7" w:rsidRDefault="00916B07">
      <w:pPr>
        <w:spacing w:after="1"/>
        <w:rPr>
          <w:rFonts w:ascii="Times New Roman" w:hAnsi="Times New Roman" w:cs="Times New Roman"/>
          <w:sz w:val="27"/>
          <w:szCs w:val="27"/>
        </w:rPr>
      </w:pPr>
    </w:p>
    <w:tbl>
      <w:tblPr>
        <w:tblW w:w="8640" w:type="dxa"/>
        <w:tblInd w:w="93" w:type="dxa"/>
        <w:tblLook w:val="04A0" w:firstRow="1" w:lastRow="0" w:firstColumn="1" w:lastColumn="0" w:noHBand="0" w:noVBand="1"/>
      </w:tblPr>
      <w:tblGrid>
        <w:gridCol w:w="960"/>
        <w:gridCol w:w="7680"/>
      </w:tblGrid>
      <w:tr w:rsidR="009A2F52" w:rsidRPr="009A2F52" w:rsidTr="009A2F52">
        <w:trPr>
          <w:cantSplit/>
          <w:trHeight w:val="705"/>
          <w:tblHeader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2F52" w:rsidRPr="009A2F52" w:rsidRDefault="009A2F52" w:rsidP="00EC6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главы</w:t>
            </w:r>
          </w:p>
        </w:tc>
        <w:tc>
          <w:tcPr>
            <w:tcW w:w="7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A2F52" w:rsidRPr="009A2F52" w:rsidRDefault="009A2F52" w:rsidP="000B2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главного администратора доходов бюджетов бюджетной системы Российской Федерации</w:t>
            </w:r>
          </w:p>
        </w:tc>
      </w:tr>
      <w:tr w:rsidR="009A2F52" w:rsidRPr="009A2F52" w:rsidTr="009A2F52">
        <w:trPr>
          <w:cantSplit/>
          <w:trHeight w:val="345"/>
          <w:tblHeader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A2F52" w:rsidRPr="009A2F52" w:rsidTr="009A2F52">
        <w:trPr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промышленности и торговли Российской Федерации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энергетики Российской Федерации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недропользованию</w:t>
            </w:r>
          </w:p>
        </w:tc>
      </w:tr>
      <w:tr w:rsidR="009A2F52" w:rsidRPr="009A2F52" w:rsidTr="009A2F52">
        <w:trPr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природных ресурсов и экологии Российской Федерации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водных ресурсов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053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лесного хозяйства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культуры Российской Федерации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здравоохранения Российской Федерации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здравоохранения</w:t>
            </w:r>
          </w:p>
        </w:tc>
      </w:tr>
      <w:tr w:rsidR="009A2F52" w:rsidRPr="009A2F52" w:rsidTr="009A2F52">
        <w:trPr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9A2F52" w:rsidRPr="009A2F52" w:rsidTr="009A2F52">
        <w:trPr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просвещения Российской Федерации</w:t>
            </w:r>
          </w:p>
        </w:tc>
      </w:tr>
      <w:tr w:rsidR="009A2F52" w:rsidRPr="009A2F52" w:rsidTr="009A2F52">
        <w:trPr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науки и высшего образования Российской Федерации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рыболовству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образования и науки</w:t>
            </w:r>
          </w:p>
        </w:tc>
      </w:tr>
      <w:tr w:rsidR="009A2F52" w:rsidRPr="009A2F52" w:rsidTr="009A2F52">
        <w:trPr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ветеринарному и фитосанитарному надзору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сельского хозяйства Российской Федерации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связи</w:t>
            </w:r>
          </w:p>
        </w:tc>
      </w:tr>
      <w:tr w:rsidR="009A2F52" w:rsidRPr="009A2F52" w:rsidTr="009A2F52">
        <w:trPr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фельдъегерская служба Российской Федерации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делам молодежи</w:t>
            </w:r>
          </w:p>
        </w:tc>
      </w:tr>
      <w:tr w:rsidR="009A2F52" w:rsidRPr="009A2F52" w:rsidTr="009A2F52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финансов Российской Федерации</w:t>
            </w:r>
          </w:p>
        </w:tc>
      </w:tr>
      <w:tr w:rsidR="009A2F52" w:rsidRPr="009A2F52" w:rsidTr="009A2F52">
        <w:trPr>
          <w:trHeight w:val="10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095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9A2F52" w:rsidRPr="009A2F52" w:rsidTr="009A2F52">
        <w:trPr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096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казначейство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транспорта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транспорта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воздушного транспорта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дорожное агентство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железнодорожного транспорта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морского и речного транспорта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печати и массовым коммуникациям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экономического развития Российской Федерации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286C98" w:rsidRPr="009A2F52" w:rsidTr="007F3F2E">
        <w:trPr>
          <w:cantSplit/>
          <w:trHeight w:val="44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6C98" w:rsidRPr="009A2F52" w:rsidRDefault="00286C98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6C98" w:rsidRPr="009A2F52" w:rsidRDefault="00286C98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пробирная палата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труда и социальной защиты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труду и занятости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таможенная служба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архивное агентство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государственной статистики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регулированию алкогольного рынка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антимонопольная служба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аккредитации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управлению государственным имуществом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интеллектуальной собственности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гидрометеорологии и мониторингу окружающей среды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государственным резервам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техническому регулированию и метрологии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туризму</w:t>
            </w:r>
          </w:p>
        </w:tc>
      </w:tr>
      <w:tr w:rsidR="009A2F52" w:rsidRPr="009A2F52" w:rsidTr="009A2F52">
        <w:trPr>
          <w:cantSplit/>
          <w:trHeight w:val="10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войск национальной гвардии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налоговая служба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Служба внешней разведки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обороны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внутренних дел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безопасности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охраны Российской Федерации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Уполномоченный по правам человека в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делами Президента Российской Федерации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Главное управление специальных программ Президента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Счетная палата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Центральная избирательная комиссия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иностранных дел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юстиции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исполнения наказаний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судебных приставов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Дума Федерального Собрания Российской Федерации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Федерации Федерального Собрания Российской Федерации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Российской Федерации по развитию Дальнего Востока и Арктики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Российской Федерации по делам Северного Кавказа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делам национальностей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медико-биологическое агентство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Пенсионный фонд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социального страхования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фонд обязательного медицинского страхования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Территориальные фонды обязательного медицинского страхования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Генеральная прокуратура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Следственный комитет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Конституционный Суд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Верховный Суд Российской Федерации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Судебный департамент при Верховном Суде Российской Федерации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техническому и экспортному контролю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военно-техническому сотрудничеству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724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финансовому мониторингу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725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корпорация по атомной энергии "Росатом"</w:t>
            </w:r>
          </w:p>
        </w:tc>
      </w:tr>
      <w:tr w:rsidR="009A2F52" w:rsidRPr="009A2F52" w:rsidTr="009A2F52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корпорация по космической деятельности "Роскосмос"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спорта Российской Федерации</w:t>
            </w:r>
          </w:p>
        </w:tc>
      </w:tr>
      <w:tr w:rsidR="009A2F52" w:rsidRPr="009A2F52" w:rsidTr="009A2F52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7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A2F52" w:rsidRPr="009A2F52" w:rsidRDefault="009A2F52" w:rsidP="00094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A2F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Центральный банк Российской Федерации</w:t>
            </w:r>
          </w:p>
        </w:tc>
      </w:tr>
    </w:tbl>
    <w:p w:rsidR="00916B07" w:rsidRPr="004F09B7" w:rsidRDefault="00916B07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p w:rsidR="008047C1" w:rsidRPr="004F09B7" w:rsidRDefault="008047C1">
      <w:pPr>
        <w:rPr>
          <w:rFonts w:ascii="Times New Roman" w:hAnsi="Times New Roman" w:cs="Times New Roman"/>
          <w:sz w:val="27"/>
          <w:szCs w:val="27"/>
        </w:rPr>
      </w:pPr>
    </w:p>
    <w:sectPr w:rsidR="008047C1" w:rsidRPr="004F09B7" w:rsidSect="001D43D8">
      <w:headerReference w:type="default" r:id="rId8"/>
      <w:pgSz w:w="11906" w:h="16838"/>
      <w:pgMar w:top="1134" w:right="850" w:bottom="1134" w:left="1701" w:header="708" w:footer="708" w:gutter="0"/>
      <w:pgNumType w:start="12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2DB" w:rsidRDefault="00D862DB" w:rsidP="005C60C9">
      <w:pPr>
        <w:spacing w:after="0" w:line="240" w:lineRule="auto"/>
      </w:pPr>
      <w:r>
        <w:separator/>
      </w:r>
    </w:p>
  </w:endnote>
  <w:endnote w:type="continuationSeparator" w:id="0">
    <w:p w:rsidR="00D862DB" w:rsidRDefault="00D862DB" w:rsidP="005C6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2DB" w:rsidRDefault="00D862DB" w:rsidP="005C60C9">
      <w:pPr>
        <w:spacing w:after="0" w:line="240" w:lineRule="auto"/>
      </w:pPr>
      <w:r>
        <w:separator/>
      </w:r>
    </w:p>
  </w:footnote>
  <w:footnote w:type="continuationSeparator" w:id="0">
    <w:p w:rsidR="00D862DB" w:rsidRDefault="00D862DB" w:rsidP="005C60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4616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D6F73" w:rsidRPr="007F61E6" w:rsidRDefault="00BD6F73">
        <w:pPr>
          <w:pStyle w:val="a3"/>
          <w:jc w:val="center"/>
          <w:rPr>
            <w:rFonts w:ascii="Times New Roman" w:hAnsi="Times New Roman" w:cs="Times New Roman"/>
          </w:rPr>
        </w:pPr>
        <w:r w:rsidRPr="007F61E6">
          <w:rPr>
            <w:rFonts w:ascii="Times New Roman" w:hAnsi="Times New Roman" w:cs="Times New Roman"/>
          </w:rPr>
          <w:fldChar w:fldCharType="begin"/>
        </w:r>
        <w:r w:rsidRPr="007F61E6">
          <w:rPr>
            <w:rFonts w:ascii="Times New Roman" w:hAnsi="Times New Roman" w:cs="Times New Roman"/>
          </w:rPr>
          <w:instrText>PAGE   \* MERGEFORMAT</w:instrText>
        </w:r>
        <w:r w:rsidRPr="007F61E6">
          <w:rPr>
            <w:rFonts w:ascii="Times New Roman" w:hAnsi="Times New Roman" w:cs="Times New Roman"/>
          </w:rPr>
          <w:fldChar w:fldCharType="separate"/>
        </w:r>
        <w:r w:rsidR="00061E30">
          <w:rPr>
            <w:rFonts w:ascii="Times New Roman" w:hAnsi="Times New Roman" w:cs="Times New Roman"/>
            <w:noProof/>
          </w:rPr>
          <w:t>1281</w:t>
        </w:r>
        <w:r w:rsidRPr="007F61E6">
          <w:rPr>
            <w:rFonts w:ascii="Times New Roman" w:hAnsi="Times New Roman" w:cs="Times New Roman"/>
          </w:rPr>
          <w:fldChar w:fldCharType="end"/>
        </w:r>
      </w:p>
    </w:sdtContent>
  </w:sdt>
  <w:p w:rsidR="00BD6F73" w:rsidRDefault="00BD6F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07"/>
    <w:rsid w:val="00023A77"/>
    <w:rsid w:val="00061E30"/>
    <w:rsid w:val="000805FC"/>
    <w:rsid w:val="00084BB3"/>
    <w:rsid w:val="000949C2"/>
    <w:rsid w:val="000B15B7"/>
    <w:rsid w:val="000B2016"/>
    <w:rsid w:val="001063A5"/>
    <w:rsid w:val="0015318C"/>
    <w:rsid w:val="00161927"/>
    <w:rsid w:val="001D43D8"/>
    <w:rsid w:val="002049B3"/>
    <w:rsid w:val="00215980"/>
    <w:rsid w:val="00265E95"/>
    <w:rsid w:val="00277F85"/>
    <w:rsid w:val="00286C98"/>
    <w:rsid w:val="002C76F9"/>
    <w:rsid w:val="002D05A4"/>
    <w:rsid w:val="002D0F02"/>
    <w:rsid w:val="002E4436"/>
    <w:rsid w:val="002E71AE"/>
    <w:rsid w:val="002F402B"/>
    <w:rsid w:val="00367C40"/>
    <w:rsid w:val="004132A2"/>
    <w:rsid w:val="004253FF"/>
    <w:rsid w:val="00466AEF"/>
    <w:rsid w:val="004740A6"/>
    <w:rsid w:val="0047704B"/>
    <w:rsid w:val="00481083"/>
    <w:rsid w:val="004F09B7"/>
    <w:rsid w:val="004F7D98"/>
    <w:rsid w:val="00575F4E"/>
    <w:rsid w:val="00580177"/>
    <w:rsid w:val="005A14E0"/>
    <w:rsid w:val="005B7BCF"/>
    <w:rsid w:val="005C60C9"/>
    <w:rsid w:val="00626DE8"/>
    <w:rsid w:val="00661AC4"/>
    <w:rsid w:val="00685742"/>
    <w:rsid w:val="006D7042"/>
    <w:rsid w:val="00797920"/>
    <w:rsid w:val="007C319C"/>
    <w:rsid w:val="007F3F2E"/>
    <w:rsid w:val="007F61E6"/>
    <w:rsid w:val="008047C1"/>
    <w:rsid w:val="00833D2F"/>
    <w:rsid w:val="008F1002"/>
    <w:rsid w:val="00900982"/>
    <w:rsid w:val="00916B07"/>
    <w:rsid w:val="009724A7"/>
    <w:rsid w:val="009A2F52"/>
    <w:rsid w:val="00A21ED4"/>
    <w:rsid w:val="00A313D3"/>
    <w:rsid w:val="00A771D0"/>
    <w:rsid w:val="00A8014A"/>
    <w:rsid w:val="00AD68FB"/>
    <w:rsid w:val="00AF0E00"/>
    <w:rsid w:val="00B32972"/>
    <w:rsid w:val="00B53EF6"/>
    <w:rsid w:val="00BA3630"/>
    <w:rsid w:val="00BD6F73"/>
    <w:rsid w:val="00BF68E8"/>
    <w:rsid w:val="00C06E95"/>
    <w:rsid w:val="00C4576C"/>
    <w:rsid w:val="00CB1AEF"/>
    <w:rsid w:val="00CC5FB2"/>
    <w:rsid w:val="00CD2779"/>
    <w:rsid w:val="00D67294"/>
    <w:rsid w:val="00D862DB"/>
    <w:rsid w:val="00DE3BF1"/>
    <w:rsid w:val="00E22D44"/>
    <w:rsid w:val="00E82B89"/>
    <w:rsid w:val="00E82BD2"/>
    <w:rsid w:val="00EC61AB"/>
    <w:rsid w:val="00F07059"/>
    <w:rsid w:val="00F82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6B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16B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6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60C9"/>
  </w:style>
  <w:style w:type="paragraph" w:styleId="a5">
    <w:name w:val="footer"/>
    <w:basedOn w:val="a"/>
    <w:link w:val="a6"/>
    <w:uiPriority w:val="99"/>
    <w:unhideWhenUsed/>
    <w:rsid w:val="005C6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60C9"/>
  </w:style>
  <w:style w:type="paragraph" w:styleId="a7">
    <w:name w:val="Balloon Text"/>
    <w:basedOn w:val="a"/>
    <w:link w:val="a8"/>
    <w:uiPriority w:val="99"/>
    <w:semiHidden/>
    <w:unhideWhenUsed/>
    <w:rsid w:val="00E8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B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6B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16B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C6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60C9"/>
  </w:style>
  <w:style w:type="paragraph" w:styleId="a5">
    <w:name w:val="footer"/>
    <w:basedOn w:val="a"/>
    <w:link w:val="a6"/>
    <w:uiPriority w:val="99"/>
    <w:unhideWhenUsed/>
    <w:rsid w:val="005C60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60C9"/>
  </w:style>
  <w:style w:type="paragraph" w:styleId="a7">
    <w:name w:val="Balloon Text"/>
    <w:basedOn w:val="a"/>
    <w:link w:val="a8"/>
    <w:uiPriority w:val="99"/>
    <w:semiHidden/>
    <w:unhideWhenUsed/>
    <w:rsid w:val="00E82B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2B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34756-AFF1-4440-B0F9-EC3FA2D0B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ГАЛИУЛЛИНА АЛЬБИНА ЗЕЛЬФИРОВНА</dc:creator>
  <cp:lastModifiedBy>ДИКОВА НАДЕЖДА ЮРЬЕВНА</cp:lastModifiedBy>
  <cp:revision>2</cp:revision>
  <cp:lastPrinted>2019-12-02T17:11:00Z</cp:lastPrinted>
  <dcterms:created xsi:type="dcterms:W3CDTF">2020-01-09T08:53:00Z</dcterms:created>
  <dcterms:modified xsi:type="dcterms:W3CDTF">2020-01-09T08:53:00Z</dcterms:modified>
</cp:coreProperties>
</file>